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1CD8" w14:textId="77777777" w:rsidR="00980AD7" w:rsidRPr="00980AD7" w:rsidRDefault="00980AD7" w:rsidP="00980AD7">
      <w:pPr>
        <w:keepNext/>
        <w:framePr w:w="2769" w:hSpace="142" w:wrap="around" w:vAnchor="page" w:hAnchor="page" w:x="8091" w:y="541" w:anchorLock="1"/>
        <w:spacing w:before="240" w:after="60" w:line="240" w:lineRule="auto"/>
        <w:outlineLvl w:val="0"/>
        <w:rPr>
          <w:rFonts w:ascii="Garamond" w:eastAsia="Times New Roman" w:hAnsi="Garamond" w:cs="Calibri"/>
          <w:spacing w:val="20"/>
          <w:kern w:val="32"/>
          <w:sz w:val="32"/>
          <w:szCs w:val="36"/>
          <w:lang w:eastAsia="de-DE"/>
        </w:rPr>
      </w:pPr>
      <w:bookmarkStart w:id="0" w:name="_Hlk120549126"/>
      <w:r w:rsidRPr="00980AD7">
        <w:rPr>
          <w:rFonts w:ascii="Garamond" w:eastAsia="Times New Roman" w:hAnsi="Garamond" w:cs="Calibri"/>
          <w:b/>
          <w:bCs/>
          <w:spacing w:val="20"/>
          <w:kern w:val="32"/>
          <w:sz w:val="32"/>
          <w:szCs w:val="36"/>
          <w:lang w:eastAsia="de-DE"/>
        </w:rPr>
        <w:t>Gemeinde</w:t>
      </w:r>
    </w:p>
    <w:p w14:paraId="36306489" w14:textId="77777777" w:rsidR="00980AD7" w:rsidRPr="00980AD7" w:rsidRDefault="00980AD7" w:rsidP="00980AD7">
      <w:pPr>
        <w:framePr w:w="2769" w:hSpace="142" w:wrap="around" w:vAnchor="page" w:hAnchor="page" w:x="8091" w:y="541" w:anchorLock="1"/>
        <w:spacing w:after="0" w:line="240" w:lineRule="auto"/>
        <w:rPr>
          <w:rFonts w:ascii="Garamond" w:eastAsia="Times New Roman" w:hAnsi="Garamond" w:cs="Calibri"/>
          <w:b/>
          <w:bCs/>
          <w:spacing w:val="20"/>
          <w:sz w:val="56"/>
          <w:szCs w:val="56"/>
          <w:lang w:eastAsia="de-DE"/>
        </w:rPr>
      </w:pPr>
      <w:r w:rsidRPr="00980AD7">
        <w:rPr>
          <w:rFonts w:ascii="Garamond" w:eastAsia="Times New Roman" w:hAnsi="Garamond" w:cs="Calibri"/>
          <w:b/>
          <w:bCs/>
          <w:spacing w:val="20"/>
          <w:sz w:val="56"/>
          <w:szCs w:val="56"/>
          <w:lang w:eastAsia="de-DE"/>
        </w:rPr>
        <w:t>Achberg</w:t>
      </w:r>
    </w:p>
    <w:bookmarkEnd w:id="0"/>
    <w:p w14:paraId="706EF48A" w14:textId="1F65B9FF" w:rsidR="00980AD7" w:rsidRPr="00EA3CC2" w:rsidRDefault="00980AD7" w:rsidP="00864599">
      <w:pPr>
        <w:pStyle w:val="berschrift1"/>
        <w:rPr>
          <w:rFonts w:ascii="Arial" w:hAnsi="Arial" w:cs="Arial"/>
          <w:color w:val="auto"/>
          <w:sz w:val="22"/>
          <w:szCs w:val="22"/>
        </w:rPr>
      </w:pPr>
      <w:r w:rsidRPr="00EA3CC2">
        <w:rPr>
          <w:rFonts w:ascii="Arial" w:hAnsi="Arial" w:cs="Arial"/>
          <w:noProof/>
          <w:color w:val="auto"/>
          <w:sz w:val="22"/>
          <w:szCs w:val="22"/>
        </w:rPr>
        <w:drawing>
          <wp:anchor distT="0" distB="0" distL="114300" distR="114300" simplePos="0" relativeHeight="251658240" behindDoc="0" locked="1" layoutInCell="1" allowOverlap="1" wp14:anchorId="60F2E7B0" wp14:editId="2ABDEC73">
            <wp:simplePos x="0" y="0"/>
            <wp:positionH relativeFrom="column">
              <wp:posOffset>3380105</wp:posOffset>
            </wp:positionH>
            <wp:positionV relativeFrom="page">
              <wp:posOffset>407035</wp:posOffset>
            </wp:positionV>
            <wp:extent cx="733425" cy="80581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599" w:rsidRPr="00EA3CC2">
        <w:rPr>
          <w:rFonts w:ascii="Arial" w:hAnsi="Arial" w:cs="Arial"/>
          <w:color w:val="auto"/>
          <w:sz w:val="22"/>
          <w:szCs w:val="22"/>
        </w:rPr>
        <w:t>A</w:t>
      </w:r>
      <w:r w:rsidR="006200C1">
        <w:rPr>
          <w:rFonts w:ascii="Arial" w:hAnsi="Arial" w:cs="Arial"/>
          <w:color w:val="auto"/>
          <w:sz w:val="22"/>
          <w:szCs w:val="22"/>
        </w:rPr>
        <w:t>ktenzeichen</w:t>
      </w:r>
      <w:r w:rsidR="00864599" w:rsidRPr="00EA3CC2">
        <w:rPr>
          <w:rFonts w:ascii="Arial" w:hAnsi="Arial" w:cs="Arial"/>
          <w:color w:val="auto"/>
          <w:sz w:val="22"/>
          <w:szCs w:val="22"/>
        </w:rPr>
        <w:t xml:space="preserve"> 800.241</w:t>
      </w:r>
    </w:p>
    <w:p w14:paraId="2F804C33" w14:textId="407FC073" w:rsidR="00980AD7" w:rsidRDefault="00980AD7" w:rsidP="00BD10CD">
      <w:pPr>
        <w:pStyle w:val="berschrift1"/>
        <w:jc w:val="center"/>
        <w:rPr>
          <w:rFonts w:ascii="Arial" w:hAnsi="Arial" w:cs="Arial"/>
          <w:b/>
          <w:bCs/>
          <w:color w:val="auto"/>
        </w:rPr>
      </w:pPr>
    </w:p>
    <w:p w14:paraId="0006C789" w14:textId="77777777" w:rsidR="00980AD7" w:rsidRPr="00980AD7" w:rsidRDefault="00980AD7" w:rsidP="00980AD7"/>
    <w:p w14:paraId="06C4BB7F" w14:textId="5324B24C" w:rsidR="00547E27" w:rsidRPr="00DA093D" w:rsidRDefault="00CE0B52" w:rsidP="00980AD7">
      <w:pPr>
        <w:pStyle w:val="berschrift1"/>
        <w:spacing w:before="0"/>
        <w:jc w:val="center"/>
        <w:rPr>
          <w:rFonts w:ascii="Arial" w:hAnsi="Arial" w:cs="Arial"/>
          <w:b/>
          <w:bCs/>
          <w:color w:val="auto"/>
        </w:rPr>
      </w:pPr>
      <w:r w:rsidRPr="00DA093D">
        <w:rPr>
          <w:rFonts w:ascii="Arial" w:hAnsi="Arial" w:cs="Arial"/>
          <w:b/>
          <w:bCs/>
          <w:color w:val="auto"/>
        </w:rPr>
        <w:t xml:space="preserve">Satzung zur Anpassung örtlicher Satzungen </w:t>
      </w:r>
      <w:r w:rsidR="00980AD7">
        <w:rPr>
          <w:rFonts w:ascii="Arial" w:hAnsi="Arial" w:cs="Arial"/>
          <w:b/>
          <w:bCs/>
          <w:color w:val="auto"/>
        </w:rPr>
        <w:br/>
      </w:r>
      <w:r w:rsidRPr="00DA093D">
        <w:rPr>
          <w:rFonts w:ascii="Arial" w:hAnsi="Arial" w:cs="Arial"/>
          <w:b/>
          <w:bCs/>
          <w:color w:val="auto"/>
        </w:rPr>
        <w:t xml:space="preserve">an § 2b </w:t>
      </w:r>
      <w:r w:rsidR="0028583C" w:rsidRPr="00DA093D">
        <w:rPr>
          <w:rFonts w:ascii="Arial" w:hAnsi="Arial" w:cs="Arial"/>
          <w:b/>
          <w:bCs/>
          <w:color w:val="auto"/>
        </w:rPr>
        <w:t>Umsatzsteuergesetz</w:t>
      </w:r>
    </w:p>
    <w:p w14:paraId="5BB75D4C" w14:textId="237FFF83" w:rsidR="00CE0B52" w:rsidRPr="00EA3CC2" w:rsidRDefault="00CE0B52" w:rsidP="00980AD7">
      <w:pPr>
        <w:pStyle w:val="berschrift1"/>
        <w:spacing w:before="0"/>
        <w:jc w:val="center"/>
        <w:rPr>
          <w:rFonts w:ascii="Arial" w:hAnsi="Arial" w:cs="Arial"/>
          <w:color w:val="auto"/>
          <w:sz w:val="22"/>
          <w:szCs w:val="22"/>
        </w:rPr>
      </w:pPr>
      <w:r w:rsidRPr="00EA3CC2">
        <w:rPr>
          <w:rFonts w:ascii="Arial" w:hAnsi="Arial" w:cs="Arial"/>
          <w:b/>
          <w:bCs/>
          <w:color w:val="auto"/>
          <w:sz w:val="22"/>
          <w:szCs w:val="22"/>
        </w:rPr>
        <w:t>(§ 2b U</w:t>
      </w:r>
      <w:r w:rsidR="00BD10CD" w:rsidRPr="00EA3CC2">
        <w:rPr>
          <w:rFonts w:ascii="Arial" w:hAnsi="Arial" w:cs="Arial"/>
          <w:b/>
          <w:bCs/>
          <w:color w:val="auto"/>
          <w:sz w:val="22"/>
          <w:szCs w:val="22"/>
        </w:rPr>
        <w:t>msatzsteuergesetz</w:t>
      </w:r>
      <w:r w:rsidRPr="00EA3CC2">
        <w:rPr>
          <w:rFonts w:ascii="Arial" w:hAnsi="Arial" w:cs="Arial"/>
          <w:b/>
          <w:bCs/>
          <w:color w:val="auto"/>
          <w:sz w:val="22"/>
          <w:szCs w:val="22"/>
        </w:rPr>
        <w:t>-Anpassungs</w:t>
      </w:r>
      <w:r w:rsidR="00BD10CD" w:rsidRPr="00EA3CC2">
        <w:rPr>
          <w:rFonts w:ascii="Arial" w:hAnsi="Arial" w:cs="Arial"/>
          <w:b/>
          <w:bCs/>
          <w:color w:val="auto"/>
          <w:sz w:val="22"/>
          <w:szCs w:val="22"/>
        </w:rPr>
        <w:t>s</w:t>
      </w:r>
      <w:r w:rsidRPr="00EA3CC2">
        <w:rPr>
          <w:rFonts w:ascii="Arial" w:hAnsi="Arial" w:cs="Arial"/>
          <w:b/>
          <w:bCs/>
          <w:color w:val="auto"/>
          <w:sz w:val="22"/>
          <w:szCs w:val="22"/>
        </w:rPr>
        <w:t>atzung)</w:t>
      </w:r>
    </w:p>
    <w:p w14:paraId="76F4870E" w14:textId="1DEE2CFB" w:rsidR="00D865E8" w:rsidRPr="00EA3CC2" w:rsidRDefault="00D865E8" w:rsidP="00980AD7">
      <w:pPr>
        <w:rPr>
          <w:rFonts w:ascii="Arial" w:hAnsi="Arial" w:cs="Arial"/>
        </w:rPr>
      </w:pPr>
    </w:p>
    <w:p w14:paraId="5C503F06" w14:textId="6E901E38" w:rsidR="0028583C" w:rsidRPr="00EA3CC2" w:rsidRDefault="00D865E8" w:rsidP="00980AD7">
      <w:pPr>
        <w:rPr>
          <w:rFonts w:ascii="Arial" w:hAnsi="Arial" w:cs="Arial"/>
        </w:rPr>
      </w:pPr>
      <w:r w:rsidRPr="00EA3CC2">
        <w:rPr>
          <w:rFonts w:ascii="Arial" w:hAnsi="Arial" w:cs="Arial"/>
        </w:rPr>
        <w:t xml:space="preserve">Aufgrund von § 4 der Gemeindeordnung für Baden-Württemberg und </w:t>
      </w:r>
      <w:r w:rsidR="0028583C" w:rsidRPr="00EA3CC2">
        <w:rPr>
          <w:rFonts w:ascii="Arial" w:hAnsi="Arial" w:cs="Arial"/>
        </w:rPr>
        <w:t>§§ 2,</w:t>
      </w:r>
      <w:r w:rsidR="00DA093D" w:rsidRPr="00EA3CC2">
        <w:rPr>
          <w:rFonts w:ascii="Arial" w:hAnsi="Arial" w:cs="Arial"/>
        </w:rPr>
        <w:t xml:space="preserve"> </w:t>
      </w:r>
      <w:r w:rsidR="0028583C" w:rsidRPr="00EA3CC2">
        <w:rPr>
          <w:rFonts w:ascii="Arial" w:hAnsi="Arial" w:cs="Arial"/>
        </w:rPr>
        <w:t>6</w:t>
      </w:r>
      <w:r w:rsidR="00DA093D" w:rsidRPr="00EA3CC2">
        <w:rPr>
          <w:rFonts w:ascii="Arial" w:hAnsi="Arial" w:cs="Arial"/>
        </w:rPr>
        <w:t>,</w:t>
      </w:r>
      <w:r w:rsidR="0028583C" w:rsidRPr="00EA3CC2">
        <w:rPr>
          <w:rFonts w:ascii="Arial" w:hAnsi="Arial" w:cs="Arial"/>
        </w:rPr>
        <w:t xml:space="preserve"> 11,13,17</w:t>
      </w:r>
      <w:r w:rsidR="00DA093D" w:rsidRPr="00EA3CC2">
        <w:rPr>
          <w:rFonts w:ascii="Arial" w:hAnsi="Arial" w:cs="Arial"/>
        </w:rPr>
        <w:t xml:space="preserve"> </w:t>
      </w:r>
      <w:r w:rsidR="0028583C" w:rsidRPr="00EA3CC2">
        <w:rPr>
          <w:rFonts w:ascii="Arial" w:hAnsi="Arial" w:cs="Arial"/>
        </w:rPr>
        <w:t>und 42 des Kommunalabgabengesetzes für Baden-Württemberg</w:t>
      </w:r>
      <w:r w:rsidR="00BD10CD" w:rsidRPr="00EA3CC2">
        <w:rPr>
          <w:rFonts w:ascii="Arial" w:hAnsi="Arial" w:cs="Arial"/>
        </w:rPr>
        <w:t xml:space="preserve"> und </w:t>
      </w:r>
      <w:r w:rsidR="00665D0D" w:rsidRPr="00EA3CC2">
        <w:rPr>
          <w:rFonts w:ascii="Arial" w:hAnsi="Arial" w:cs="Arial"/>
        </w:rPr>
        <w:t>§ 34 des Feuerwehrgesetzes von Baden-Württemberg</w:t>
      </w:r>
      <w:r w:rsidR="00BD10CD" w:rsidRPr="00EA3CC2">
        <w:rPr>
          <w:rFonts w:ascii="Arial" w:hAnsi="Arial" w:cs="Arial"/>
        </w:rPr>
        <w:t xml:space="preserve"> </w:t>
      </w:r>
      <w:r w:rsidR="0028583C" w:rsidRPr="00EA3CC2">
        <w:rPr>
          <w:rFonts w:ascii="Arial" w:hAnsi="Arial" w:cs="Arial"/>
        </w:rPr>
        <w:t xml:space="preserve">hat der Gemeinderat der Gemeinde Achberg am </w:t>
      </w:r>
      <w:r w:rsidR="00B224AE" w:rsidRPr="00EA3CC2">
        <w:rPr>
          <w:rFonts w:ascii="Arial" w:hAnsi="Arial" w:cs="Arial"/>
        </w:rPr>
        <w:t>0</w:t>
      </w:r>
      <w:r w:rsidR="003B170D" w:rsidRPr="00EA3CC2">
        <w:rPr>
          <w:rFonts w:ascii="Arial" w:hAnsi="Arial" w:cs="Arial"/>
        </w:rPr>
        <w:t>8.</w:t>
      </w:r>
      <w:r w:rsidR="00B224AE" w:rsidRPr="00EA3CC2">
        <w:rPr>
          <w:rFonts w:ascii="Arial" w:hAnsi="Arial" w:cs="Arial"/>
        </w:rPr>
        <w:t>12.</w:t>
      </w:r>
      <w:r w:rsidR="003B170D" w:rsidRPr="00EA3CC2">
        <w:rPr>
          <w:rFonts w:ascii="Arial" w:hAnsi="Arial" w:cs="Arial"/>
        </w:rPr>
        <w:t>2022</w:t>
      </w:r>
      <w:r w:rsidR="0028583C" w:rsidRPr="00EA3CC2">
        <w:rPr>
          <w:rFonts w:ascii="Arial" w:hAnsi="Arial" w:cs="Arial"/>
        </w:rPr>
        <w:t xml:space="preserve"> folgende Satzung zur Anpassung örtlicher Satzungen an § 2b </w:t>
      </w:r>
      <w:r w:rsidR="00BD10CD" w:rsidRPr="00EA3CC2">
        <w:rPr>
          <w:rFonts w:ascii="Arial" w:hAnsi="Arial" w:cs="Arial"/>
        </w:rPr>
        <w:t>Umsatzsteuergesetz beschlossen:</w:t>
      </w:r>
    </w:p>
    <w:p w14:paraId="5E69653A" w14:textId="77777777" w:rsidR="00BD10CD" w:rsidRPr="00EA3CC2" w:rsidRDefault="00BD10CD" w:rsidP="00980AD7">
      <w:pPr>
        <w:rPr>
          <w:rFonts w:ascii="Arial" w:hAnsi="Arial" w:cs="Arial"/>
        </w:rPr>
      </w:pPr>
    </w:p>
    <w:p w14:paraId="3538690B" w14:textId="68D98A9E" w:rsidR="000C3A89" w:rsidRPr="00EA3CC2" w:rsidRDefault="00665D0D" w:rsidP="00980AD7">
      <w:pPr>
        <w:pStyle w:val="berschrift2"/>
        <w:spacing w:before="0"/>
        <w:jc w:val="center"/>
        <w:rPr>
          <w:rFonts w:ascii="Arial" w:hAnsi="Arial" w:cs="Arial"/>
          <w:b/>
          <w:bCs/>
          <w:color w:val="auto"/>
          <w:sz w:val="22"/>
          <w:szCs w:val="22"/>
        </w:rPr>
      </w:pPr>
      <w:r w:rsidRPr="00EA3CC2">
        <w:rPr>
          <w:rFonts w:ascii="Arial" w:hAnsi="Arial" w:cs="Arial"/>
          <w:b/>
          <w:bCs/>
          <w:color w:val="auto"/>
          <w:sz w:val="22"/>
          <w:szCs w:val="22"/>
        </w:rPr>
        <w:t>Artikel 1</w:t>
      </w:r>
      <w:r w:rsidR="00BD10CD" w:rsidRPr="00EA3CC2">
        <w:rPr>
          <w:rFonts w:ascii="Arial" w:hAnsi="Arial" w:cs="Arial"/>
          <w:b/>
          <w:bCs/>
          <w:color w:val="auto"/>
          <w:sz w:val="22"/>
          <w:szCs w:val="22"/>
        </w:rPr>
        <w:t xml:space="preserve"> </w:t>
      </w:r>
      <w:r w:rsidR="00980AD7" w:rsidRPr="00EA3CC2">
        <w:rPr>
          <w:rFonts w:ascii="Arial" w:hAnsi="Arial" w:cs="Arial"/>
          <w:b/>
          <w:bCs/>
          <w:color w:val="auto"/>
          <w:sz w:val="22"/>
          <w:szCs w:val="22"/>
        </w:rPr>
        <w:t xml:space="preserve">- </w:t>
      </w:r>
      <w:r w:rsidR="00BD10CD" w:rsidRPr="00EA3CC2">
        <w:rPr>
          <w:rFonts w:ascii="Arial" w:hAnsi="Arial" w:cs="Arial"/>
          <w:b/>
          <w:bCs/>
          <w:color w:val="auto"/>
          <w:sz w:val="22"/>
          <w:szCs w:val="22"/>
        </w:rPr>
        <w:t>Geltungsbereich</w:t>
      </w:r>
    </w:p>
    <w:p w14:paraId="408ACD95" w14:textId="77777777" w:rsidR="00BD10CD" w:rsidRPr="00EA3CC2" w:rsidRDefault="00BD10CD" w:rsidP="00980AD7">
      <w:pPr>
        <w:rPr>
          <w:rFonts w:ascii="Arial" w:hAnsi="Arial" w:cs="Arial"/>
        </w:rPr>
      </w:pPr>
    </w:p>
    <w:p w14:paraId="5AF264BC" w14:textId="44EB8899" w:rsidR="000C3A89" w:rsidRPr="00EA3CC2" w:rsidRDefault="000C3A89" w:rsidP="00980AD7">
      <w:pPr>
        <w:rPr>
          <w:rFonts w:ascii="Arial" w:hAnsi="Arial" w:cs="Arial"/>
        </w:rPr>
      </w:pPr>
      <w:r w:rsidRPr="00EA3CC2">
        <w:rPr>
          <w:rFonts w:ascii="Arial" w:hAnsi="Arial" w:cs="Arial"/>
        </w:rPr>
        <w:t xml:space="preserve">In den nachbenannten Satzungen wird an genannter Stelle jeweils der folgende Text eingefügt: </w:t>
      </w:r>
    </w:p>
    <w:p w14:paraId="1AE42F59" w14:textId="2D361CCC" w:rsidR="000C3A89" w:rsidRPr="00EA3CC2" w:rsidRDefault="000C3A89" w:rsidP="00980AD7">
      <w:pPr>
        <w:rPr>
          <w:rFonts w:ascii="Arial" w:hAnsi="Arial" w:cs="Arial"/>
        </w:rPr>
      </w:pPr>
      <w:r w:rsidRPr="00EA3CC2">
        <w:rPr>
          <w:rFonts w:ascii="Arial" w:hAnsi="Arial" w:cs="Arial"/>
        </w:rPr>
        <w:t xml:space="preserve">„Soweit die Leistungen, die den in dieser Satzung festgelegten Abgaben, Kostenersätzen und sonstigen Einnahmen oder Entgelten zugrunde liegen, umsatzsteuerpflichtig sind, tritt zu den Entgelten noch </w:t>
      </w:r>
      <w:r w:rsidR="0037159F" w:rsidRPr="00EA3CC2">
        <w:rPr>
          <w:rFonts w:ascii="Arial" w:hAnsi="Arial" w:cs="Arial"/>
        </w:rPr>
        <w:t xml:space="preserve">Umsatzsteuer </w:t>
      </w:r>
      <w:r w:rsidRPr="00EA3CC2">
        <w:rPr>
          <w:rFonts w:ascii="Arial" w:hAnsi="Arial" w:cs="Arial"/>
        </w:rPr>
        <w:t>in der im Umsatzsteuergesetz jeweils festgelegte</w:t>
      </w:r>
      <w:r w:rsidR="00980AD7" w:rsidRPr="00EA3CC2">
        <w:rPr>
          <w:rFonts w:ascii="Arial" w:hAnsi="Arial" w:cs="Arial"/>
        </w:rPr>
        <w:t>n</w:t>
      </w:r>
      <w:r w:rsidRPr="00EA3CC2">
        <w:rPr>
          <w:rFonts w:ascii="Arial" w:hAnsi="Arial" w:cs="Arial"/>
        </w:rPr>
        <w:t xml:space="preserve"> Höhe“.</w:t>
      </w:r>
    </w:p>
    <w:p w14:paraId="5062ABF0" w14:textId="1F217863" w:rsidR="00D11A2E" w:rsidRPr="00EA3CC2" w:rsidRDefault="00D11A2E" w:rsidP="00980AD7">
      <w:pPr>
        <w:pStyle w:val="Listenabsatz"/>
        <w:numPr>
          <w:ilvl w:val="0"/>
          <w:numId w:val="1"/>
        </w:numPr>
        <w:rPr>
          <w:rFonts w:ascii="Arial" w:hAnsi="Arial" w:cs="Arial"/>
        </w:rPr>
      </w:pPr>
      <w:r w:rsidRPr="00EA3CC2">
        <w:rPr>
          <w:rFonts w:ascii="Arial" w:hAnsi="Arial" w:cs="Arial"/>
        </w:rPr>
        <w:t>Satzung über die Erhebung von Verwaltungsgebühren für öffentliche</w:t>
      </w:r>
      <w:r w:rsidR="00DA093D" w:rsidRPr="00EA3CC2">
        <w:rPr>
          <w:rFonts w:ascii="Arial" w:hAnsi="Arial" w:cs="Arial"/>
        </w:rPr>
        <w:t xml:space="preserve"> </w:t>
      </w:r>
      <w:r w:rsidRPr="00EA3CC2">
        <w:rPr>
          <w:rFonts w:ascii="Arial" w:hAnsi="Arial" w:cs="Arial"/>
        </w:rPr>
        <w:t>Leistungen</w:t>
      </w:r>
      <w:r w:rsidR="00ED3DE3" w:rsidRPr="00EA3CC2">
        <w:rPr>
          <w:rFonts w:ascii="Arial" w:hAnsi="Arial" w:cs="Arial"/>
        </w:rPr>
        <w:t xml:space="preserve"> </w:t>
      </w:r>
      <w:r w:rsidRPr="00EA3CC2">
        <w:rPr>
          <w:rFonts w:ascii="Arial" w:hAnsi="Arial" w:cs="Arial"/>
        </w:rPr>
        <w:t>vom 19.11.2020</w:t>
      </w:r>
    </w:p>
    <w:p w14:paraId="6214287C" w14:textId="77777777" w:rsidR="00980AD7" w:rsidRPr="00EA3CC2" w:rsidRDefault="00980AD7" w:rsidP="00980AD7">
      <w:pPr>
        <w:pStyle w:val="Listenabsatz"/>
        <w:rPr>
          <w:rFonts w:ascii="Arial" w:hAnsi="Arial" w:cs="Arial"/>
        </w:rPr>
      </w:pPr>
    </w:p>
    <w:p w14:paraId="4649E059" w14:textId="34FFD19C" w:rsidR="00D11A2E" w:rsidRPr="00EA3CC2" w:rsidRDefault="003B170D" w:rsidP="00980AD7">
      <w:pPr>
        <w:pStyle w:val="Listenabsatz"/>
        <w:rPr>
          <w:rFonts w:ascii="Arial" w:hAnsi="Arial" w:cs="Arial"/>
        </w:rPr>
      </w:pPr>
      <w:r w:rsidRPr="00EA3CC2">
        <w:rPr>
          <w:rFonts w:ascii="Arial" w:hAnsi="Arial" w:cs="Arial"/>
        </w:rPr>
        <w:t>Der bisherige</w:t>
      </w:r>
      <w:r w:rsidR="00D11A2E" w:rsidRPr="00EA3CC2">
        <w:rPr>
          <w:rFonts w:ascii="Arial" w:hAnsi="Arial" w:cs="Arial"/>
        </w:rPr>
        <w:t xml:space="preserve"> § 8 Umsatzbesteuerung</w:t>
      </w:r>
      <w:r w:rsidRPr="00EA3CC2">
        <w:rPr>
          <w:rFonts w:ascii="Arial" w:hAnsi="Arial" w:cs="Arial"/>
        </w:rPr>
        <w:t xml:space="preserve"> wird durch die neue Textfassung ersetzt.</w:t>
      </w:r>
    </w:p>
    <w:p w14:paraId="33FBC7D8" w14:textId="77777777" w:rsidR="00D11A2E" w:rsidRPr="00EA3CC2" w:rsidRDefault="00D11A2E" w:rsidP="00980AD7">
      <w:pPr>
        <w:pStyle w:val="Listenabsatz"/>
        <w:rPr>
          <w:rFonts w:ascii="Arial" w:hAnsi="Arial" w:cs="Arial"/>
        </w:rPr>
      </w:pPr>
    </w:p>
    <w:p w14:paraId="626E76D5" w14:textId="3A61FF34" w:rsidR="00D11A2E" w:rsidRPr="00EA3CC2" w:rsidRDefault="00D11A2E" w:rsidP="00980AD7">
      <w:pPr>
        <w:pStyle w:val="Listenabsatz"/>
        <w:numPr>
          <w:ilvl w:val="0"/>
          <w:numId w:val="1"/>
        </w:numPr>
        <w:rPr>
          <w:rFonts w:ascii="Arial" w:hAnsi="Arial" w:cs="Arial"/>
        </w:rPr>
      </w:pPr>
      <w:r w:rsidRPr="00EA3CC2">
        <w:rPr>
          <w:rFonts w:ascii="Arial" w:hAnsi="Arial" w:cs="Arial"/>
        </w:rPr>
        <w:t>Gebührensatzung für die Inanspruchnahme von Leistungen der Freiwilligen Feuerwehr Achberg vom 26.10.2000</w:t>
      </w:r>
    </w:p>
    <w:p w14:paraId="5C8845C8" w14:textId="77777777" w:rsidR="00980AD7" w:rsidRPr="00EA3CC2" w:rsidRDefault="00980AD7" w:rsidP="00980AD7">
      <w:pPr>
        <w:pStyle w:val="Listenabsatz"/>
        <w:rPr>
          <w:rFonts w:ascii="Arial" w:hAnsi="Arial" w:cs="Arial"/>
        </w:rPr>
      </w:pPr>
    </w:p>
    <w:p w14:paraId="56866E28" w14:textId="0AD831EE" w:rsidR="00266C02" w:rsidRPr="00EA3CC2" w:rsidRDefault="00266C02" w:rsidP="00980AD7">
      <w:pPr>
        <w:pStyle w:val="Listenabsatz"/>
        <w:rPr>
          <w:rFonts w:ascii="Arial" w:hAnsi="Arial" w:cs="Arial"/>
        </w:rPr>
      </w:pPr>
      <w:r w:rsidRPr="00EA3CC2">
        <w:rPr>
          <w:rFonts w:ascii="Arial" w:hAnsi="Arial" w:cs="Arial"/>
        </w:rPr>
        <w:t xml:space="preserve">Eingefügt </w:t>
      </w:r>
      <w:r w:rsidR="00795C83" w:rsidRPr="00EA3CC2">
        <w:rPr>
          <w:rFonts w:ascii="Arial" w:hAnsi="Arial" w:cs="Arial"/>
        </w:rPr>
        <w:t xml:space="preserve">wird </w:t>
      </w:r>
      <w:r w:rsidRPr="00EA3CC2">
        <w:rPr>
          <w:rFonts w:ascii="Arial" w:hAnsi="Arial" w:cs="Arial"/>
        </w:rPr>
        <w:t xml:space="preserve">§ 4 mit </w:t>
      </w:r>
      <w:r w:rsidR="00DA093D" w:rsidRPr="00EA3CC2">
        <w:rPr>
          <w:rFonts w:ascii="Arial" w:hAnsi="Arial" w:cs="Arial"/>
        </w:rPr>
        <w:t xml:space="preserve">der </w:t>
      </w:r>
      <w:r w:rsidRPr="00EA3CC2">
        <w:rPr>
          <w:rFonts w:ascii="Arial" w:hAnsi="Arial" w:cs="Arial"/>
        </w:rPr>
        <w:t xml:space="preserve">Bezeichnung </w:t>
      </w:r>
      <w:r w:rsidR="00795C83" w:rsidRPr="00EA3CC2">
        <w:rPr>
          <w:rFonts w:ascii="Arial" w:hAnsi="Arial" w:cs="Arial"/>
        </w:rPr>
        <w:t>„</w:t>
      </w:r>
      <w:r w:rsidRPr="00EA3CC2">
        <w:rPr>
          <w:rFonts w:ascii="Arial" w:hAnsi="Arial" w:cs="Arial"/>
        </w:rPr>
        <w:t>Umsatzsteuer</w:t>
      </w:r>
      <w:r w:rsidR="00795C83" w:rsidRPr="00EA3CC2">
        <w:rPr>
          <w:rFonts w:ascii="Arial" w:hAnsi="Arial" w:cs="Arial"/>
        </w:rPr>
        <w:t>“.</w:t>
      </w:r>
    </w:p>
    <w:p w14:paraId="65880D1F" w14:textId="27522AD8" w:rsidR="00D11A2E" w:rsidRPr="00EA3CC2" w:rsidRDefault="00266C02" w:rsidP="00980AD7">
      <w:pPr>
        <w:pStyle w:val="Listenabsatz"/>
        <w:rPr>
          <w:rFonts w:ascii="Arial" w:hAnsi="Arial" w:cs="Arial"/>
        </w:rPr>
      </w:pPr>
      <w:r w:rsidRPr="00EA3CC2">
        <w:rPr>
          <w:rFonts w:ascii="Arial" w:hAnsi="Arial" w:cs="Arial"/>
        </w:rPr>
        <w:t xml:space="preserve">Ehemaliger § 4 „Inkrafttreten“ wird zu § 5. </w:t>
      </w:r>
    </w:p>
    <w:p w14:paraId="2FF88F95" w14:textId="6DA9228A" w:rsidR="00266C02" w:rsidRPr="00EA3CC2" w:rsidRDefault="00266C02" w:rsidP="00980AD7">
      <w:pPr>
        <w:pStyle w:val="Listenabsatz"/>
        <w:rPr>
          <w:rFonts w:ascii="Arial" w:hAnsi="Arial" w:cs="Arial"/>
        </w:rPr>
      </w:pPr>
    </w:p>
    <w:p w14:paraId="008676A4" w14:textId="72E9E5F7" w:rsidR="00266C02" w:rsidRPr="00EA3CC2" w:rsidRDefault="00266C02" w:rsidP="00980AD7">
      <w:pPr>
        <w:pStyle w:val="Listenabsatz"/>
        <w:numPr>
          <w:ilvl w:val="0"/>
          <w:numId w:val="1"/>
        </w:numPr>
        <w:rPr>
          <w:rFonts w:ascii="Arial" w:hAnsi="Arial" w:cs="Arial"/>
        </w:rPr>
      </w:pPr>
      <w:r w:rsidRPr="00EA3CC2">
        <w:rPr>
          <w:rFonts w:ascii="Arial" w:hAnsi="Arial" w:cs="Arial"/>
        </w:rPr>
        <w:t>Satzung über die öffentliche Abwasserbeseitigung (Abwassersatzung) der Gemeinde Achberg</w:t>
      </w:r>
      <w:r w:rsidR="00BD10CD" w:rsidRPr="00EA3CC2">
        <w:rPr>
          <w:rFonts w:ascii="Arial" w:hAnsi="Arial" w:cs="Arial"/>
        </w:rPr>
        <w:t xml:space="preserve"> v</w:t>
      </w:r>
      <w:r w:rsidRPr="00EA3CC2">
        <w:rPr>
          <w:rFonts w:ascii="Arial" w:hAnsi="Arial" w:cs="Arial"/>
        </w:rPr>
        <w:t>om 18.09.2003</w:t>
      </w:r>
    </w:p>
    <w:p w14:paraId="12282C8B" w14:textId="77777777" w:rsidR="00980AD7" w:rsidRPr="00EA3CC2" w:rsidRDefault="00980AD7" w:rsidP="00980AD7">
      <w:pPr>
        <w:pStyle w:val="Listenabsatz"/>
        <w:rPr>
          <w:rFonts w:ascii="Arial" w:hAnsi="Arial" w:cs="Arial"/>
        </w:rPr>
      </w:pPr>
    </w:p>
    <w:p w14:paraId="7E7E67A2" w14:textId="4D168ECD" w:rsidR="00266C02" w:rsidRPr="00EA3CC2" w:rsidRDefault="00795C83" w:rsidP="00980AD7">
      <w:pPr>
        <w:pStyle w:val="Listenabsatz"/>
        <w:rPr>
          <w:rFonts w:ascii="Arial" w:hAnsi="Arial" w:cs="Arial"/>
        </w:rPr>
      </w:pPr>
      <w:r w:rsidRPr="00EA3CC2">
        <w:rPr>
          <w:rFonts w:ascii="Arial" w:hAnsi="Arial" w:cs="Arial"/>
        </w:rPr>
        <w:t>Der VI. Abschnitt erhält die Überschrift „Anzeigepflicht, Haftung, Ordnungswidrigkeiten, Umsatzsteuer“</w:t>
      </w:r>
    </w:p>
    <w:p w14:paraId="4F57A48F" w14:textId="2D4172B2" w:rsidR="00BD10CD" w:rsidRPr="00EA3CC2" w:rsidRDefault="00795C83" w:rsidP="00980AD7">
      <w:pPr>
        <w:pStyle w:val="Listenabsatz"/>
        <w:rPr>
          <w:rFonts w:ascii="Arial" w:hAnsi="Arial" w:cs="Arial"/>
        </w:rPr>
      </w:pPr>
      <w:r w:rsidRPr="00EA3CC2">
        <w:rPr>
          <w:rFonts w:ascii="Arial" w:hAnsi="Arial" w:cs="Arial"/>
        </w:rPr>
        <w:t xml:space="preserve">Eingefügt wird  § 50 mit der Bezeichnung </w:t>
      </w:r>
      <w:r w:rsidR="00DA093D" w:rsidRPr="00EA3CC2">
        <w:rPr>
          <w:rFonts w:ascii="Arial" w:hAnsi="Arial" w:cs="Arial"/>
        </w:rPr>
        <w:t>„</w:t>
      </w:r>
      <w:r w:rsidRPr="00EA3CC2">
        <w:rPr>
          <w:rFonts w:ascii="Arial" w:hAnsi="Arial" w:cs="Arial"/>
        </w:rPr>
        <w:t>Umsatzsteuer</w:t>
      </w:r>
      <w:r w:rsidR="00DA093D" w:rsidRPr="00EA3CC2">
        <w:rPr>
          <w:rFonts w:ascii="Arial" w:hAnsi="Arial" w:cs="Arial"/>
        </w:rPr>
        <w:t>“</w:t>
      </w:r>
      <w:r w:rsidRPr="00EA3CC2">
        <w:rPr>
          <w:rFonts w:ascii="Arial" w:hAnsi="Arial" w:cs="Arial"/>
        </w:rPr>
        <w:t>.</w:t>
      </w:r>
    </w:p>
    <w:p w14:paraId="5BAA199D" w14:textId="7050F21D" w:rsidR="00795C83" w:rsidRPr="00EA3CC2" w:rsidRDefault="00795C83" w:rsidP="00980AD7">
      <w:pPr>
        <w:pStyle w:val="Listenabsatz"/>
        <w:rPr>
          <w:rFonts w:ascii="Arial" w:hAnsi="Arial" w:cs="Arial"/>
        </w:rPr>
      </w:pPr>
      <w:r w:rsidRPr="00EA3CC2">
        <w:rPr>
          <w:rFonts w:ascii="Arial" w:hAnsi="Arial" w:cs="Arial"/>
        </w:rPr>
        <w:t>Ehemaliger §</w:t>
      </w:r>
      <w:r w:rsidR="000C3A89" w:rsidRPr="00EA3CC2">
        <w:rPr>
          <w:rFonts w:ascii="Arial" w:hAnsi="Arial" w:cs="Arial"/>
        </w:rPr>
        <w:t xml:space="preserve"> </w:t>
      </w:r>
      <w:r w:rsidRPr="00EA3CC2">
        <w:rPr>
          <w:rFonts w:ascii="Arial" w:hAnsi="Arial" w:cs="Arial"/>
        </w:rPr>
        <w:t>50 wird zu § 51 im</w:t>
      </w:r>
      <w:r w:rsidR="00BD10CD" w:rsidRPr="00EA3CC2">
        <w:rPr>
          <w:rFonts w:ascii="Arial" w:hAnsi="Arial" w:cs="Arial"/>
        </w:rPr>
        <w:t xml:space="preserve"> </w:t>
      </w:r>
      <w:r w:rsidRPr="00EA3CC2">
        <w:rPr>
          <w:rFonts w:ascii="Arial" w:hAnsi="Arial" w:cs="Arial"/>
        </w:rPr>
        <w:t>VII. Abschnitt „Übergangs- und Schlussbestimmungen“ .</w:t>
      </w:r>
    </w:p>
    <w:p w14:paraId="3DBEF3E9" w14:textId="619FF467" w:rsidR="00795C83" w:rsidRPr="00EA3CC2" w:rsidRDefault="00795C83" w:rsidP="00980AD7">
      <w:pPr>
        <w:pStyle w:val="Listenabsatz"/>
        <w:rPr>
          <w:rFonts w:ascii="Arial" w:hAnsi="Arial" w:cs="Arial"/>
        </w:rPr>
      </w:pPr>
    </w:p>
    <w:p w14:paraId="50700D8D" w14:textId="2A41950F" w:rsidR="00795C83" w:rsidRPr="00EA3CC2" w:rsidRDefault="000C3A89" w:rsidP="00980AD7">
      <w:pPr>
        <w:pStyle w:val="Listenabsatz"/>
        <w:numPr>
          <w:ilvl w:val="0"/>
          <w:numId w:val="1"/>
        </w:numPr>
        <w:rPr>
          <w:rFonts w:ascii="Arial" w:hAnsi="Arial" w:cs="Arial"/>
        </w:rPr>
      </w:pPr>
      <w:r w:rsidRPr="00EA3CC2">
        <w:rPr>
          <w:rFonts w:ascii="Arial" w:hAnsi="Arial" w:cs="Arial"/>
        </w:rPr>
        <w:t>Satzung über die Gebührenerhebung für die künstliche Rinderbesamung vom 10.07.1975</w:t>
      </w:r>
    </w:p>
    <w:p w14:paraId="31001BA5" w14:textId="77777777" w:rsidR="00980AD7" w:rsidRPr="00EA3CC2" w:rsidRDefault="00980AD7" w:rsidP="00980AD7">
      <w:pPr>
        <w:pStyle w:val="Listenabsatz"/>
        <w:rPr>
          <w:rFonts w:ascii="Arial" w:hAnsi="Arial" w:cs="Arial"/>
        </w:rPr>
      </w:pPr>
    </w:p>
    <w:p w14:paraId="44ECB39E" w14:textId="2818CC87" w:rsidR="000C3A89" w:rsidRPr="00EA3CC2" w:rsidRDefault="000C3A89" w:rsidP="00980AD7">
      <w:pPr>
        <w:pStyle w:val="Listenabsatz"/>
        <w:rPr>
          <w:rFonts w:ascii="Arial" w:hAnsi="Arial" w:cs="Arial"/>
        </w:rPr>
      </w:pPr>
      <w:r w:rsidRPr="00EA3CC2">
        <w:rPr>
          <w:rFonts w:ascii="Arial" w:hAnsi="Arial" w:cs="Arial"/>
        </w:rPr>
        <w:t xml:space="preserve">Eingefügt wird § 5 mit </w:t>
      </w:r>
      <w:r w:rsidR="00DA093D" w:rsidRPr="00EA3CC2">
        <w:rPr>
          <w:rFonts w:ascii="Arial" w:hAnsi="Arial" w:cs="Arial"/>
        </w:rPr>
        <w:t xml:space="preserve"> der </w:t>
      </w:r>
      <w:r w:rsidRPr="00EA3CC2">
        <w:rPr>
          <w:rFonts w:ascii="Arial" w:hAnsi="Arial" w:cs="Arial"/>
        </w:rPr>
        <w:t>Bezeichnung „Umsatzsteuer“.</w:t>
      </w:r>
    </w:p>
    <w:p w14:paraId="47B37C8E" w14:textId="1A7D57C1" w:rsidR="000C3A89" w:rsidRPr="00EA3CC2" w:rsidRDefault="000C3A89" w:rsidP="00980AD7">
      <w:pPr>
        <w:pStyle w:val="Listenabsatz"/>
        <w:rPr>
          <w:rFonts w:ascii="Arial" w:hAnsi="Arial" w:cs="Arial"/>
        </w:rPr>
      </w:pPr>
      <w:r w:rsidRPr="00EA3CC2">
        <w:rPr>
          <w:rFonts w:ascii="Arial" w:hAnsi="Arial" w:cs="Arial"/>
        </w:rPr>
        <w:t xml:space="preserve">Ehemaliger § 5 „Inkrafttreten“ wird zu § 6. </w:t>
      </w:r>
    </w:p>
    <w:p w14:paraId="386AFF93" w14:textId="6C314F72" w:rsidR="00BD10CD" w:rsidRPr="00EA3CC2" w:rsidRDefault="00BD10CD" w:rsidP="00980AD7">
      <w:pPr>
        <w:pStyle w:val="Listenabsatz"/>
        <w:spacing w:after="0"/>
        <w:rPr>
          <w:rFonts w:ascii="Arial" w:hAnsi="Arial" w:cs="Arial"/>
        </w:rPr>
      </w:pPr>
    </w:p>
    <w:p w14:paraId="3AC1C5B2" w14:textId="77777777" w:rsidR="00980AD7" w:rsidRPr="00EA3CC2" w:rsidRDefault="00980AD7" w:rsidP="00980AD7">
      <w:pPr>
        <w:pStyle w:val="Listenabsatz"/>
        <w:spacing w:after="0"/>
        <w:rPr>
          <w:rFonts w:ascii="Arial" w:hAnsi="Arial" w:cs="Arial"/>
        </w:rPr>
      </w:pPr>
    </w:p>
    <w:p w14:paraId="2EEBB604" w14:textId="4CF6A573" w:rsidR="00BD10CD" w:rsidRPr="00EA3CC2" w:rsidRDefault="00BD10CD" w:rsidP="00980AD7">
      <w:pPr>
        <w:pStyle w:val="berschrift2"/>
        <w:spacing w:before="0"/>
        <w:jc w:val="center"/>
        <w:rPr>
          <w:rFonts w:ascii="Arial" w:hAnsi="Arial" w:cs="Arial"/>
          <w:b/>
          <w:bCs/>
          <w:color w:val="auto"/>
          <w:sz w:val="22"/>
          <w:szCs w:val="22"/>
        </w:rPr>
      </w:pPr>
      <w:r w:rsidRPr="00EA3CC2">
        <w:rPr>
          <w:rFonts w:ascii="Arial" w:hAnsi="Arial" w:cs="Arial"/>
          <w:b/>
          <w:bCs/>
          <w:color w:val="auto"/>
          <w:sz w:val="22"/>
          <w:szCs w:val="22"/>
        </w:rPr>
        <w:t xml:space="preserve">Artikel 2 </w:t>
      </w:r>
      <w:r w:rsidR="00980AD7" w:rsidRPr="00EA3CC2">
        <w:rPr>
          <w:rFonts w:ascii="Arial" w:hAnsi="Arial" w:cs="Arial"/>
          <w:b/>
          <w:bCs/>
          <w:color w:val="auto"/>
          <w:sz w:val="22"/>
          <w:szCs w:val="22"/>
        </w:rPr>
        <w:t xml:space="preserve">- </w:t>
      </w:r>
      <w:r w:rsidRPr="00EA3CC2">
        <w:rPr>
          <w:rFonts w:ascii="Arial" w:hAnsi="Arial" w:cs="Arial"/>
          <w:b/>
          <w:bCs/>
          <w:color w:val="auto"/>
          <w:sz w:val="22"/>
          <w:szCs w:val="22"/>
        </w:rPr>
        <w:t>Inkrafttreten</w:t>
      </w:r>
    </w:p>
    <w:p w14:paraId="7A1A1872" w14:textId="77777777" w:rsidR="00ED3DE3" w:rsidRPr="00EA3CC2" w:rsidRDefault="00ED3DE3" w:rsidP="00980AD7">
      <w:pPr>
        <w:spacing w:after="0"/>
        <w:rPr>
          <w:rFonts w:ascii="Arial" w:hAnsi="Arial" w:cs="Arial"/>
        </w:rPr>
      </w:pPr>
    </w:p>
    <w:p w14:paraId="37352C7B" w14:textId="001A3982" w:rsidR="00BD10CD" w:rsidRPr="00EA3CC2" w:rsidRDefault="00BD10CD" w:rsidP="00980AD7">
      <w:pPr>
        <w:spacing w:after="0"/>
        <w:rPr>
          <w:rFonts w:ascii="Arial" w:hAnsi="Arial" w:cs="Arial"/>
        </w:rPr>
      </w:pPr>
      <w:r w:rsidRPr="00EA3CC2">
        <w:rPr>
          <w:rFonts w:ascii="Arial" w:hAnsi="Arial" w:cs="Arial"/>
        </w:rPr>
        <w:t xml:space="preserve">Diese Satzung tritt am </w:t>
      </w:r>
      <w:r w:rsidR="00980AD7" w:rsidRPr="00EA3CC2">
        <w:rPr>
          <w:rFonts w:ascii="Arial" w:hAnsi="Arial" w:cs="Arial"/>
        </w:rPr>
        <w:t>01.01.</w:t>
      </w:r>
      <w:r w:rsidRPr="00EA3CC2">
        <w:rPr>
          <w:rFonts w:ascii="Arial" w:hAnsi="Arial" w:cs="Arial"/>
        </w:rPr>
        <w:t xml:space="preserve"> 2023 in Kraft. Im Übrigen bleiben die Bestimmungen der zu ändernden Satzungen unberührt. Für Entgelte, die bereits vor diesem Zeitpunkt entstanden und erst nach dem 31.</w:t>
      </w:r>
      <w:r w:rsidR="00980AD7" w:rsidRPr="00EA3CC2">
        <w:rPr>
          <w:rFonts w:ascii="Arial" w:hAnsi="Arial" w:cs="Arial"/>
        </w:rPr>
        <w:t>12.</w:t>
      </w:r>
      <w:r w:rsidRPr="00EA3CC2">
        <w:rPr>
          <w:rFonts w:ascii="Arial" w:hAnsi="Arial" w:cs="Arial"/>
        </w:rPr>
        <w:t>2022 zu entrichten sind, gelten für die Bemessung die</w:t>
      </w:r>
      <w:r w:rsidR="00980AD7" w:rsidRPr="00EA3CC2">
        <w:rPr>
          <w:rFonts w:ascii="Arial" w:hAnsi="Arial" w:cs="Arial"/>
        </w:rPr>
        <w:t>jenigen</w:t>
      </w:r>
      <w:r w:rsidRPr="00EA3CC2">
        <w:rPr>
          <w:rFonts w:ascii="Arial" w:hAnsi="Arial" w:cs="Arial"/>
        </w:rPr>
        <w:t xml:space="preserve"> Satzungsbestimmungen, die zum Zeitpunkt ihrer Entstehung gegolten haben. </w:t>
      </w:r>
    </w:p>
    <w:p w14:paraId="426CFC28" w14:textId="00997A3C" w:rsidR="00ED3DE3" w:rsidRPr="00EA3CC2" w:rsidRDefault="00ED3DE3" w:rsidP="00980AD7">
      <w:pPr>
        <w:spacing w:after="0"/>
        <w:rPr>
          <w:rFonts w:ascii="Arial" w:hAnsi="Arial" w:cs="Arial"/>
        </w:rPr>
      </w:pPr>
    </w:p>
    <w:p w14:paraId="1AF2FE54" w14:textId="77777777" w:rsidR="00980AD7" w:rsidRPr="00EA3CC2" w:rsidRDefault="00980AD7" w:rsidP="00980AD7">
      <w:pPr>
        <w:spacing w:after="0"/>
        <w:rPr>
          <w:rFonts w:ascii="Arial" w:hAnsi="Arial" w:cs="Arial"/>
        </w:rPr>
      </w:pPr>
    </w:p>
    <w:p w14:paraId="5E3CC6B5" w14:textId="0B34820C" w:rsidR="00ED3DE3" w:rsidRPr="006200C1" w:rsidRDefault="00ED3DE3" w:rsidP="006200C1">
      <w:pPr>
        <w:pStyle w:val="Untertitel"/>
        <w:jc w:val="both"/>
        <w:rPr>
          <w:rFonts w:ascii="Arial" w:hAnsi="Arial" w:cs="Arial"/>
          <w:b/>
          <w:bCs/>
        </w:rPr>
      </w:pPr>
      <w:r w:rsidRPr="006200C1">
        <w:rPr>
          <w:rFonts w:ascii="Arial" w:hAnsi="Arial" w:cs="Arial"/>
          <w:b/>
          <w:bCs/>
          <w:color w:val="auto"/>
        </w:rPr>
        <w:t>Hinweis nach § 4 Absatz 4 Gemeindeordnung</w:t>
      </w:r>
    </w:p>
    <w:p w14:paraId="786DAE4B" w14:textId="56277047" w:rsidR="00ED3DE3" w:rsidRPr="00EA3CC2" w:rsidRDefault="00ED3DE3" w:rsidP="00980AD7">
      <w:pPr>
        <w:spacing w:after="0"/>
        <w:rPr>
          <w:rFonts w:ascii="Arial" w:hAnsi="Arial" w:cs="Arial"/>
        </w:rPr>
      </w:pPr>
      <w:r w:rsidRPr="00EA3CC2">
        <w:rPr>
          <w:rFonts w:ascii="Arial" w:hAnsi="Arial" w:cs="Arial"/>
        </w:rPr>
        <w:t>Eine etwaige Verletzung von Verfahrens- oder Formvorschriften der Gemeindeordnung für Baden-Württemberg beim Zustandekommen dieser Satzung wird nach § 4 Absatz 4 Gemeindeordnung unbeachtlich, wenn sie nicht schriftlich innerhalb eines Jahres nach Bekanntmachung dieser Satzung gegenüber der Gemeinde Achberg geltend gemacht worden ist; der Sachverhalt, der die Verletzung begründen soll, ist zu bezeichnen. Dies gilt nicht, wenn die Vorschriften über die Öffentlichkeit der Sitzung, die Genehmigung oder die Bekanntmachung der Satzung verletzt worden sind.</w:t>
      </w:r>
    </w:p>
    <w:p w14:paraId="420B4935" w14:textId="7713AEA3" w:rsidR="00A811E6" w:rsidRPr="00EA3CC2" w:rsidRDefault="00A811E6" w:rsidP="00980AD7">
      <w:pPr>
        <w:spacing w:after="0"/>
        <w:rPr>
          <w:rFonts w:ascii="Arial" w:hAnsi="Arial" w:cs="Arial"/>
        </w:rPr>
      </w:pPr>
    </w:p>
    <w:p w14:paraId="491F8B8D" w14:textId="77777777" w:rsidR="00980AD7" w:rsidRPr="00EA3CC2" w:rsidRDefault="00980AD7" w:rsidP="00980AD7">
      <w:pPr>
        <w:spacing w:after="0"/>
        <w:rPr>
          <w:rFonts w:ascii="Arial" w:hAnsi="Arial" w:cs="Arial"/>
        </w:rPr>
      </w:pPr>
    </w:p>
    <w:p w14:paraId="2C6232D6" w14:textId="6C099E8F" w:rsidR="00A811E6" w:rsidRPr="00EA3CC2" w:rsidRDefault="00A811E6" w:rsidP="00980AD7">
      <w:pPr>
        <w:spacing w:after="0"/>
        <w:rPr>
          <w:rFonts w:ascii="Arial" w:hAnsi="Arial" w:cs="Arial"/>
        </w:rPr>
      </w:pPr>
      <w:r w:rsidRPr="00EA3CC2">
        <w:rPr>
          <w:rFonts w:ascii="Arial" w:hAnsi="Arial" w:cs="Arial"/>
        </w:rPr>
        <w:t>Achberg, den</w:t>
      </w:r>
      <w:r w:rsidR="003B170D" w:rsidRPr="00EA3CC2">
        <w:rPr>
          <w:rFonts w:ascii="Arial" w:hAnsi="Arial" w:cs="Arial"/>
        </w:rPr>
        <w:t xml:space="preserve"> 0</w:t>
      </w:r>
      <w:r w:rsidR="00AB2C9A" w:rsidRPr="00EA3CC2">
        <w:rPr>
          <w:rFonts w:ascii="Arial" w:hAnsi="Arial" w:cs="Arial"/>
        </w:rPr>
        <w:t>9</w:t>
      </w:r>
      <w:r w:rsidR="003B170D" w:rsidRPr="00EA3CC2">
        <w:rPr>
          <w:rFonts w:ascii="Arial" w:hAnsi="Arial" w:cs="Arial"/>
        </w:rPr>
        <w:t>.</w:t>
      </w:r>
      <w:r w:rsidR="00980AD7" w:rsidRPr="00EA3CC2">
        <w:rPr>
          <w:rFonts w:ascii="Arial" w:hAnsi="Arial" w:cs="Arial"/>
        </w:rPr>
        <w:t>12.</w:t>
      </w:r>
      <w:r w:rsidR="003B170D" w:rsidRPr="00EA3CC2">
        <w:rPr>
          <w:rFonts w:ascii="Arial" w:hAnsi="Arial" w:cs="Arial"/>
        </w:rPr>
        <w:t>2022</w:t>
      </w:r>
    </w:p>
    <w:p w14:paraId="0CC9725C" w14:textId="2734D96A" w:rsidR="00A811E6" w:rsidRPr="00EA3CC2" w:rsidRDefault="00A811E6" w:rsidP="00980AD7">
      <w:pPr>
        <w:spacing w:after="0"/>
        <w:rPr>
          <w:rFonts w:ascii="Arial" w:hAnsi="Arial" w:cs="Arial"/>
        </w:rPr>
      </w:pPr>
    </w:p>
    <w:p w14:paraId="31856E82" w14:textId="5A398AD8" w:rsidR="00A811E6" w:rsidRPr="00EA3CC2" w:rsidRDefault="00A811E6" w:rsidP="00980AD7">
      <w:pPr>
        <w:spacing w:after="0"/>
        <w:rPr>
          <w:rFonts w:ascii="Arial" w:hAnsi="Arial" w:cs="Arial"/>
        </w:rPr>
      </w:pPr>
    </w:p>
    <w:p w14:paraId="6C906C83" w14:textId="7B9FDAF1" w:rsidR="00980AD7" w:rsidRPr="00EA3CC2" w:rsidRDefault="00980AD7" w:rsidP="00980AD7">
      <w:pPr>
        <w:spacing w:after="0"/>
        <w:rPr>
          <w:rFonts w:ascii="Arial" w:hAnsi="Arial" w:cs="Arial"/>
        </w:rPr>
      </w:pPr>
    </w:p>
    <w:p w14:paraId="3E9F4B68" w14:textId="77777777" w:rsidR="00980AD7" w:rsidRPr="00EA3CC2" w:rsidRDefault="00980AD7" w:rsidP="00980AD7">
      <w:pPr>
        <w:spacing w:after="0"/>
        <w:rPr>
          <w:rFonts w:ascii="Arial" w:hAnsi="Arial" w:cs="Arial"/>
        </w:rPr>
      </w:pPr>
    </w:p>
    <w:p w14:paraId="34830998" w14:textId="1CC6D2B5" w:rsidR="00A811E6" w:rsidRPr="00EA3CC2" w:rsidRDefault="00A811E6" w:rsidP="00980AD7">
      <w:pPr>
        <w:spacing w:after="0"/>
        <w:rPr>
          <w:rFonts w:ascii="Arial" w:hAnsi="Arial" w:cs="Arial"/>
        </w:rPr>
      </w:pPr>
      <w:r w:rsidRPr="00EA3CC2">
        <w:rPr>
          <w:rFonts w:ascii="Arial" w:hAnsi="Arial" w:cs="Arial"/>
        </w:rPr>
        <w:t>Tobias Walch</w:t>
      </w:r>
    </w:p>
    <w:p w14:paraId="128E18BD" w14:textId="2BC2FCF5" w:rsidR="00A811E6" w:rsidRPr="00EA3CC2" w:rsidRDefault="00A811E6" w:rsidP="00980AD7">
      <w:pPr>
        <w:spacing w:after="0"/>
        <w:rPr>
          <w:rFonts w:ascii="Arial" w:hAnsi="Arial" w:cs="Arial"/>
        </w:rPr>
      </w:pPr>
      <w:r w:rsidRPr="00EA3CC2">
        <w:rPr>
          <w:rFonts w:ascii="Arial" w:hAnsi="Arial" w:cs="Arial"/>
        </w:rPr>
        <w:t>Bürgermeister</w:t>
      </w:r>
    </w:p>
    <w:p w14:paraId="726F1652" w14:textId="2AB84765" w:rsidR="007B4084" w:rsidRPr="00EA3CC2" w:rsidRDefault="007B4084" w:rsidP="00980AD7">
      <w:pPr>
        <w:spacing w:after="0"/>
        <w:rPr>
          <w:rFonts w:ascii="Arial" w:hAnsi="Arial" w:cs="Arial"/>
        </w:rPr>
      </w:pPr>
    </w:p>
    <w:p w14:paraId="7A97AE0D" w14:textId="27FD2A0D" w:rsidR="007B4084" w:rsidRPr="00EA3CC2" w:rsidRDefault="007B4084" w:rsidP="00980AD7">
      <w:pPr>
        <w:spacing w:after="0"/>
        <w:rPr>
          <w:rFonts w:ascii="Arial" w:hAnsi="Arial" w:cs="Arial"/>
        </w:rPr>
      </w:pPr>
    </w:p>
    <w:p w14:paraId="3642FBFB" w14:textId="04D24DAA" w:rsidR="007B4084" w:rsidRPr="00EA3CC2" w:rsidRDefault="007B4084" w:rsidP="00980AD7">
      <w:pPr>
        <w:spacing w:after="0"/>
        <w:rPr>
          <w:rFonts w:ascii="Arial" w:hAnsi="Arial" w:cs="Arial"/>
        </w:rPr>
      </w:pPr>
    </w:p>
    <w:p w14:paraId="12FA30F4" w14:textId="2334AAFA" w:rsidR="007B4084" w:rsidRPr="00EA3CC2" w:rsidRDefault="007B4084" w:rsidP="00980AD7">
      <w:pPr>
        <w:spacing w:after="0"/>
        <w:rPr>
          <w:rFonts w:ascii="Arial" w:hAnsi="Arial" w:cs="Arial"/>
        </w:rPr>
      </w:pPr>
    </w:p>
    <w:p w14:paraId="36900459" w14:textId="77777777" w:rsidR="007B4084" w:rsidRPr="00EA3CC2" w:rsidRDefault="007B4084" w:rsidP="00980AD7">
      <w:pPr>
        <w:spacing w:after="0"/>
        <w:rPr>
          <w:rFonts w:ascii="Arial" w:hAnsi="Arial" w:cs="Arial"/>
        </w:rPr>
      </w:pPr>
    </w:p>
    <w:p w14:paraId="4B74B70D" w14:textId="3F1A3F7C" w:rsidR="007B4084" w:rsidRPr="00EA3CC2" w:rsidRDefault="007B4084" w:rsidP="00980AD7">
      <w:pPr>
        <w:spacing w:after="0"/>
        <w:rPr>
          <w:rFonts w:ascii="Arial" w:hAnsi="Arial" w:cs="Arial"/>
        </w:rPr>
      </w:pPr>
      <w:r w:rsidRPr="00EA3CC2">
        <w:rPr>
          <w:rFonts w:ascii="Arial" w:hAnsi="Arial" w:cs="Arial"/>
        </w:rPr>
        <w:t>Ausgehängt am __________________________</w:t>
      </w:r>
    </w:p>
    <w:p w14:paraId="6D0244FF" w14:textId="0B1DD962" w:rsidR="007B4084" w:rsidRPr="00EA3CC2" w:rsidRDefault="007B4084" w:rsidP="00980AD7">
      <w:pPr>
        <w:spacing w:after="0"/>
        <w:rPr>
          <w:rFonts w:ascii="Arial" w:hAnsi="Arial" w:cs="Arial"/>
        </w:rPr>
      </w:pPr>
    </w:p>
    <w:p w14:paraId="13294A10" w14:textId="320B09E7" w:rsidR="007B4084" w:rsidRPr="00EA3CC2" w:rsidRDefault="007B4084" w:rsidP="00980AD7">
      <w:pPr>
        <w:spacing w:after="0"/>
        <w:rPr>
          <w:rFonts w:ascii="Arial" w:hAnsi="Arial" w:cs="Arial"/>
        </w:rPr>
      </w:pPr>
    </w:p>
    <w:p w14:paraId="7DD50B95" w14:textId="4E03A7C4" w:rsidR="007B4084" w:rsidRPr="00EA3CC2" w:rsidRDefault="007B4084" w:rsidP="00980AD7">
      <w:pPr>
        <w:spacing w:after="0"/>
        <w:rPr>
          <w:rFonts w:ascii="Arial" w:hAnsi="Arial" w:cs="Arial"/>
        </w:rPr>
      </w:pPr>
      <w:r w:rsidRPr="00EA3CC2">
        <w:rPr>
          <w:rFonts w:ascii="Arial" w:hAnsi="Arial" w:cs="Arial"/>
        </w:rPr>
        <w:t>Abgenommen am ________________________</w:t>
      </w:r>
    </w:p>
    <w:p w14:paraId="7D47F772" w14:textId="275B1F6B" w:rsidR="007B4084" w:rsidRPr="00EA3CC2" w:rsidRDefault="007B4084" w:rsidP="00980AD7">
      <w:pPr>
        <w:spacing w:after="0"/>
        <w:rPr>
          <w:rFonts w:ascii="Arial" w:hAnsi="Arial" w:cs="Arial"/>
        </w:rPr>
      </w:pPr>
    </w:p>
    <w:p w14:paraId="6DD12076" w14:textId="77777777" w:rsidR="007B4084" w:rsidRPr="00EA3CC2" w:rsidRDefault="007B4084" w:rsidP="00980AD7">
      <w:pPr>
        <w:spacing w:after="0"/>
        <w:rPr>
          <w:rFonts w:ascii="Arial" w:hAnsi="Arial" w:cs="Arial"/>
        </w:rPr>
      </w:pPr>
    </w:p>
    <w:p w14:paraId="06A63725" w14:textId="429E9119" w:rsidR="007B4084" w:rsidRPr="00EA3CC2" w:rsidRDefault="007B4084" w:rsidP="00980AD7">
      <w:pPr>
        <w:spacing w:after="0"/>
        <w:rPr>
          <w:rFonts w:ascii="Arial" w:hAnsi="Arial" w:cs="Arial"/>
        </w:rPr>
      </w:pPr>
      <w:r w:rsidRPr="00EA3CC2">
        <w:rPr>
          <w:rFonts w:ascii="Arial" w:hAnsi="Arial" w:cs="Arial"/>
        </w:rPr>
        <w:t>Hinweistext im Amtsblatt N</w:t>
      </w:r>
      <w:r w:rsidR="006200C1">
        <w:rPr>
          <w:rFonts w:ascii="Arial" w:hAnsi="Arial" w:cs="Arial"/>
        </w:rPr>
        <w:t>ummer</w:t>
      </w:r>
      <w:r w:rsidRPr="00EA3CC2">
        <w:rPr>
          <w:rFonts w:ascii="Arial" w:hAnsi="Arial" w:cs="Arial"/>
        </w:rPr>
        <w:t xml:space="preserve"> 50/2022 vom 15.12.2022</w:t>
      </w:r>
    </w:p>
    <w:sectPr w:rsidR="007B4084" w:rsidRPr="00EA3C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B328" w14:textId="77777777" w:rsidR="00095AE5" w:rsidRDefault="00095AE5" w:rsidP="004D1057">
      <w:pPr>
        <w:spacing w:after="0" w:line="240" w:lineRule="auto"/>
      </w:pPr>
      <w:r>
        <w:separator/>
      </w:r>
    </w:p>
  </w:endnote>
  <w:endnote w:type="continuationSeparator" w:id="0">
    <w:p w14:paraId="44A294DC" w14:textId="77777777" w:rsidR="00095AE5" w:rsidRDefault="00095AE5" w:rsidP="004D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DD76" w14:textId="77777777" w:rsidR="00095AE5" w:rsidRDefault="00095AE5" w:rsidP="004D1057">
      <w:pPr>
        <w:spacing w:after="0" w:line="240" w:lineRule="auto"/>
      </w:pPr>
      <w:r>
        <w:separator/>
      </w:r>
    </w:p>
  </w:footnote>
  <w:footnote w:type="continuationSeparator" w:id="0">
    <w:p w14:paraId="0E7F22C5" w14:textId="77777777" w:rsidR="00095AE5" w:rsidRDefault="00095AE5" w:rsidP="004D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3FF"/>
    <w:multiLevelType w:val="hybridMultilevel"/>
    <w:tmpl w:val="96F00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706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D2"/>
    <w:rsid w:val="00095AE5"/>
    <w:rsid w:val="000C3A89"/>
    <w:rsid w:val="000C557E"/>
    <w:rsid w:val="0012096E"/>
    <w:rsid w:val="0015100E"/>
    <w:rsid w:val="00266C02"/>
    <w:rsid w:val="002722D2"/>
    <w:rsid w:val="0028583C"/>
    <w:rsid w:val="002B0DF8"/>
    <w:rsid w:val="00321C49"/>
    <w:rsid w:val="0037159F"/>
    <w:rsid w:val="003B170D"/>
    <w:rsid w:val="00401FA3"/>
    <w:rsid w:val="0042274B"/>
    <w:rsid w:val="004A76CA"/>
    <w:rsid w:val="004D1057"/>
    <w:rsid w:val="00593ED2"/>
    <w:rsid w:val="00610AD3"/>
    <w:rsid w:val="006200C1"/>
    <w:rsid w:val="00665D0D"/>
    <w:rsid w:val="0068183A"/>
    <w:rsid w:val="00690FC5"/>
    <w:rsid w:val="006A38F3"/>
    <w:rsid w:val="00795C83"/>
    <w:rsid w:val="007B4084"/>
    <w:rsid w:val="008369B4"/>
    <w:rsid w:val="0086107B"/>
    <w:rsid w:val="00864599"/>
    <w:rsid w:val="00874EEF"/>
    <w:rsid w:val="008B090C"/>
    <w:rsid w:val="00932A6C"/>
    <w:rsid w:val="00980AD7"/>
    <w:rsid w:val="00A811E6"/>
    <w:rsid w:val="00AB2C9A"/>
    <w:rsid w:val="00AD0F3A"/>
    <w:rsid w:val="00B224AE"/>
    <w:rsid w:val="00B85329"/>
    <w:rsid w:val="00B87F10"/>
    <w:rsid w:val="00BA758D"/>
    <w:rsid w:val="00BB7A2B"/>
    <w:rsid w:val="00BD0439"/>
    <w:rsid w:val="00BD10CD"/>
    <w:rsid w:val="00BF3272"/>
    <w:rsid w:val="00C3704A"/>
    <w:rsid w:val="00CE0B52"/>
    <w:rsid w:val="00D11A2E"/>
    <w:rsid w:val="00D410F2"/>
    <w:rsid w:val="00D4553C"/>
    <w:rsid w:val="00D512F7"/>
    <w:rsid w:val="00D865E8"/>
    <w:rsid w:val="00DA093D"/>
    <w:rsid w:val="00DE775F"/>
    <w:rsid w:val="00E3603F"/>
    <w:rsid w:val="00E73D9C"/>
    <w:rsid w:val="00EA3CC2"/>
    <w:rsid w:val="00ED3DE3"/>
    <w:rsid w:val="00F521F2"/>
    <w:rsid w:val="00F84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3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D1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D1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1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057"/>
  </w:style>
  <w:style w:type="paragraph" w:styleId="Fuzeile">
    <w:name w:val="footer"/>
    <w:basedOn w:val="Standard"/>
    <w:link w:val="FuzeileZchn"/>
    <w:uiPriority w:val="99"/>
    <w:unhideWhenUsed/>
    <w:rsid w:val="004D1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057"/>
  </w:style>
  <w:style w:type="paragraph" w:styleId="Listenabsatz">
    <w:name w:val="List Paragraph"/>
    <w:basedOn w:val="Standard"/>
    <w:uiPriority w:val="34"/>
    <w:qFormat/>
    <w:rsid w:val="00D11A2E"/>
    <w:pPr>
      <w:ind w:left="720"/>
      <w:contextualSpacing/>
    </w:pPr>
  </w:style>
  <w:style w:type="character" w:customStyle="1" w:styleId="berschrift1Zchn">
    <w:name w:val="Überschrift 1 Zchn"/>
    <w:basedOn w:val="Absatz-Standardschriftart"/>
    <w:link w:val="berschrift1"/>
    <w:uiPriority w:val="9"/>
    <w:rsid w:val="00BD10C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D10CD"/>
    <w:rPr>
      <w:rFonts w:asciiTheme="majorHAnsi" w:eastAsiaTheme="majorEastAsia" w:hAnsiTheme="majorHAnsi" w:cstheme="majorBidi"/>
      <w:color w:val="2F5496" w:themeColor="accent1" w:themeShade="BF"/>
      <w:sz w:val="26"/>
      <w:szCs w:val="26"/>
    </w:rPr>
  </w:style>
  <w:style w:type="paragraph" w:styleId="Untertitel">
    <w:name w:val="Subtitle"/>
    <w:basedOn w:val="Standard"/>
    <w:next w:val="Standard"/>
    <w:link w:val="UntertitelZchn"/>
    <w:uiPriority w:val="11"/>
    <w:qFormat/>
    <w:rsid w:val="006200C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200C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2022-12-15T11:03:00Z</dcterms:created>
  <dcterms:modified xsi:type="dcterms:W3CDTF">2022-12-15T11:03:00Z</dcterms:modified>
</cp:coreProperties>
</file>